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8D5E5C" w:rsidRPr="00C65B07">
        <w:rPr>
          <w:rFonts w:ascii="Calibri" w:hAnsi="Calibri"/>
          <w:b/>
          <w:sz w:val="28"/>
          <w:szCs w:val="28"/>
        </w:rPr>
        <w:t>Allegato A</w:t>
      </w:r>
      <w:r>
        <w:rPr>
          <w:rFonts w:ascii="Calibri" w:hAnsi="Calibri"/>
          <w:b/>
          <w:sz w:val="28"/>
          <w:szCs w:val="28"/>
        </w:rPr>
        <w:t>)</w:t>
      </w:r>
    </w:p>
    <w:p w:rsidR="00B573D6" w:rsidRPr="00C65B07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</w:t>
            </w:r>
            <w:proofErr w:type="spellEnd"/>
            <w:r w:rsidRPr="007E2EC3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B573D6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B031AF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B031AF" w:rsidRDefault="008D5E5C" w:rsidP="00C06981">
            <w:pPr>
              <w:widowControl w:val="0"/>
              <w:rPr>
                <w:b/>
                <w:sz w:val="22"/>
                <w:szCs w:val="22"/>
              </w:rPr>
            </w:pPr>
            <w:r w:rsidRPr="00B031AF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B573D6" w:rsidRPr="00B031AF" w:rsidRDefault="00B573D6" w:rsidP="008E53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031AF">
              <w:rPr>
                <w:bCs/>
                <w:sz w:val="22"/>
                <w:szCs w:val="22"/>
              </w:rPr>
              <w:t xml:space="preserve"> </w:t>
            </w:r>
            <w:r w:rsidR="008D5E5C" w:rsidRPr="00B031AF">
              <w:rPr>
                <w:bCs/>
                <w:sz w:val="22"/>
                <w:szCs w:val="22"/>
              </w:rPr>
              <w:t xml:space="preserve">Domanda di partecipazione alla selezione </w:t>
            </w:r>
            <w:r w:rsidR="006E0A5B" w:rsidRPr="00B031AF">
              <w:rPr>
                <w:b/>
                <w:bCs/>
                <w:sz w:val="22"/>
                <w:szCs w:val="22"/>
              </w:rPr>
              <w:t xml:space="preserve">DOCENTE </w:t>
            </w:r>
            <w:r w:rsidR="00465F30" w:rsidRPr="00B031AF">
              <w:rPr>
                <w:b/>
                <w:bCs/>
                <w:sz w:val="22"/>
                <w:szCs w:val="22"/>
              </w:rPr>
              <w:t>TUTOR DIDATTICO</w:t>
            </w:r>
            <w:r w:rsidRPr="00B031AF">
              <w:rPr>
                <w:b/>
                <w:bCs/>
                <w:sz w:val="22"/>
                <w:szCs w:val="22"/>
              </w:rPr>
              <w:t>.</w:t>
            </w:r>
          </w:p>
          <w:p w:rsidR="00B573D6" w:rsidRPr="00B031AF" w:rsidRDefault="00B573D6" w:rsidP="00B573D6">
            <w:pPr>
              <w:spacing w:line="233" w:lineRule="auto"/>
              <w:ind w:left="93"/>
              <w:jc w:val="both"/>
              <w:rPr>
                <w:rFonts w:eastAsia="Corbel"/>
                <w:sz w:val="22"/>
                <w:szCs w:val="22"/>
              </w:rPr>
            </w:pPr>
            <w:r w:rsidRPr="00B031AF">
              <w:rPr>
                <w:rFonts w:eastAsia="Corbel"/>
                <w:sz w:val="22"/>
                <w:szCs w:val="22"/>
              </w:rPr>
              <w:t>Programma Operativo Complementare “Per la</w:t>
            </w:r>
            <w:r w:rsidRPr="00B031AF">
              <w:rPr>
                <w:rFonts w:eastAsia="Corbel"/>
                <w:b/>
                <w:sz w:val="22"/>
                <w:szCs w:val="22"/>
              </w:rPr>
              <w:t xml:space="preserve"> </w:t>
            </w:r>
            <w:r w:rsidRPr="00B031AF">
              <w:rPr>
                <w:rFonts w:eastAsia="Corbel"/>
                <w:sz w:val="22"/>
                <w:szCs w:val="22"/>
              </w:rPr>
              <w:t>scuola, competenze e ambienti per</w:t>
            </w:r>
            <w:r w:rsidRPr="00B031AF">
              <w:rPr>
                <w:rFonts w:eastAsia="Corbel"/>
                <w:b/>
                <w:sz w:val="22"/>
                <w:szCs w:val="22"/>
              </w:rPr>
              <w:t xml:space="preserve"> </w:t>
            </w:r>
            <w:r w:rsidRPr="00B031AF">
              <w:rPr>
                <w:rFonts w:eastAsia="Corbel"/>
                <w:sz w:val="22"/>
                <w:szCs w:val="22"/>
              </w:rPr>
              <w:t>l’apprendimento” 2014-2020 - Asse I – Istruzione - Fondo di Rotazione (</w:t>
            </w:r>
            <w:proofErr w:type="spellStart"/>
            <w:r w:rsidRPr="00B031AF">
              <w:rPr>
                <w:rFonts w:eastAsia="Corbel"/>
                <w:sz w:val="22"/>
                <w:szCs w:val="22"/>
              </w:rPr>
              <w:t>FdR</w:t>
            </w:r>
            <w:proofErr w:type="spellEnd"/>
            <w:r w:rsidRPr="00B031AF">
              <w:rPr>
                <w:rFonts w:eastAsia="Corbel"/>
                <w:sz w:val="22"/>
                <w:szCs w:val="22"/>
              </w:rPr>
              <w:t xml:space="preserve">) - “Miglioramento delle competenze chiave degli allievi” (obiettivo specifico 10.2) attraverso le Azioni di integrazione e potenziamento delle aree disciplinari di base (Azione 10.2.2) – Avviso pubblico per la realizzazione di progetti volti al contrasto del rischio di fallimento formativo precoce  e di povertà educativa, nonché per la prevenzione delle situazioni di fragilità nei confronti della capacità attrattiva della criminalità – </w:t>
            </w:r>
            <w:proofErr w:type="spellStart"/>
            <w:r w:rsidRPr="00B031AF">
              <w:rPr>
                <w:rFonts w:eastAsia="Corbel"/>
                <w:sz w:val="22"/>
                <w:szCs w:val="22"/>
              </w:rPr>
              <w:t>Prot</w:t>
            </w:r>
            <w:proofErr w:type="spellEnd"/>
            <w:r w:rsidRPr="00B031AF">
              <w:rPr>
                <w:rFonts w:eastAsia="Corbel"/>
                <w:sz w:val="22"/>
                <w:szCs w:val="22"/>
              </w:rPr>
              <w:t>. 26502 del 06/08/2019.</w:t>
            </w:r>
          </w:p>
          <w:p w:rsidR="008D5E5C" w:rsidRPr="00B031AF" w:rsidRDefault="00B573D6" w:rsidP="00B573D6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B031AF">
              <w:rPr>
                <w:b/>
                <w:bCs/>
                <w:sz w:val="22"/>
                <w:szCs w:val="22"/>
              </w:rPr>
              <w:t xml:space="preserve">Codice Progetto 10.2.2A-FDRPOC-PU-2020-74               CUP: </w:t>
            </w:r>
            <w:r w:rsidRPr="00B031AF">
              <w:rPr>
                <w:b/>
                <w:bCs/>
                <w:color w:val="000000"/>
                <w:sz w:val="22"/>
                <w:szCs w:val="22"/>
              </w:rPr>
              <w:t xml:space="preserve"> G17H03000130001</w:t>
            </w:r>
          </w:p>
        </w:tc>
      </w:tr>
    </w:tbl>
    <w:p w:rsidR="008D5E5C" w:rsidRDefault="008D5E5C" w:rsidP="008D5E5C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>__ a____ 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>. ______) il _______________ e residente a ____________________________ (</w:t>
      </w:r>
      <w:proofErr w:type="spellStart"/>
      <w:r w:rsidRPr="00C65B07">
        <w:rPr>
          <w:rFonts w:ascii="Calibri" w:hAnsi="Calibri"/>
          <w:sz w:val="24"/>
          <w:szCs w:val="24"/>
        </w:rPr>
        <w:t>prov</w:t>
      </w:r>
      <w:proofErr w:type="spellEnd"/>
      <w:r w:rsidRPr="00C65B07">
        <w:rPr>
          <w:rFonts w:ascii="Calibri" w:hAnsi="Calibri"/>
          <w:sz w:val="24"/>
          <w:szCs w:val="24"/>
        </w:rPr>
        <w:t xml:space="preserve">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DOCENTE 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</w:t>
      </w:r>
      <w:r w:rsidR="00436DCD">
        <w:rPr>
          <w:rFonts w:ascii="Calibri" w:hAnsi="Calibri"/>
          <w:sz w:val="24"/>
          <w:szCs w:val="24"/>
        </w:rPr>
        <w:t>/i</w:t>
      </w:r>
      <w:r>
        <w:rPr>
          <w:rFonts w:ascii="Calibri" w:hAnsi="Calibri"/>
          <w:sz w:val="24"/>
          <w:szCs w:val="24"/>
        </w:rPr>
        <w:t xml:space="preserve"> modulo</w:t>
      </w:r>
      <w:r w:rsidR="00436DCD">
        <w:rPr>
          <w:rFonts w:ascii="Calibri" w:hAnsi="Calibri"/>
          <w:sz w:val="24"/>
          <w:szCs w:val="24"/>
        </w:rPr>
        <w:t xml:space="preserve">/i da svolgersi </w:t>
      </w:r>
      <w:r w:rsidR="00436DCD" w:rsidRPr="00436DCD">
        <w:rPr>
          <w:rFonts w:ascii="Calibri" w:hAnsi="Calibri"/>
          <w:b/>
          <w:color w:val="FF0000"/>
          <w:sz w:val="24"/>
          <w:szCs w:val="24"/>
        </w:rPr>
        <w:t>presso l</w:t>
      </w:r>
      <w:r w:rsidR="00436DCD">
        <w:rPr>
          <w:rFonts w:ascii="Calibri" w:hAnsi="Calibri"/>
          <w:b/>
          <w:color w:val="FF0000"/>
          <w:sz w:val="24"/>
          <w:szCs w:val="24"/>
        </w:rPr>
        <w:t>e</w:t>
      </w:r>
      <w:r w:rsidR="00436DCD" w:rsidRPr="00436DCD">
        <w:rPr>
          <w:rFonts w:ascii="Calibri" w:hAnsi="Calibri"/>
          <w:b/>
          <w:color w:val="FF0000"/>
          <w:sz w:val="24"/>
          <w:szCs w:val="24"/>
        </w:rPr>
        <w:t xml:space="preserve"> sed</w:t>
      </w:r>
      <w:r w:rsidR="00436DCD">
        <w:rPr>
          <w:rFonts w:ascii="Calibri" w:hAnsi="Calibri"/>
          <w:b/>
          <w:color w:val="FF0000"/>
          <w:sz w:val="24"/>
          <w:szCs w:val="24"/>
        </w:rPr>
        <w:t>i</w:t>
      </w:r>
      <w:r w:rsidR="00436DCD" w:rsidRPr="00436DCD">
        <w:rPr>
          <w:rFonts w:ascii="Calibri" w:hAnsi="Calibri"/>
          <w:b/>
          <w:color w:val="FF0000"/>
          <w:sz w:val="24"/>
          <w:szCs w:val="24"/>
        </w:rPr>
        <w:t xml:space="preserve"> “Ferraris – De Marco</w:t>
      </w:r>
      <w:r w:rsidR="00B24294">
        <w:rPr>
          <w:rFonts w:ascii="Calibri" w:hAnsi="Calibri"/>
          <w:b/>
          <w:color w:val="FF0000"/>
          <w:sz w:val="24"/>
          <w:szCs w:val="24"/>
        </w:rPr>
        <w:t xml:space="preserve"> - </w:t>
      </w:r>
      <w:proofErr w:type="spellStart"/>
      <w:r w:rsidR="00B24294">
        <w:rPr>
          <w:rFonts w:ascii="Calibri" w:hAnsi="Calibri"/>
          <w:b/>
          <w:color w:val="FF0000"/>
          <w:sz w:val="24"/>
          <w:szCs w:val="24"/>
        </w:rPr>
        <w:t>Valzani</w:t>
      </w:r>
      <w:proofErr w:type="spellEnd"/>
      <w:r w:rsidR="00436DCD" w:rsidRPr="00436DCD">
        <w:rPr>
          <w:rFonts w:ascii="Calibri" w:hAnsi="Calibri"/>
          <w:b/>
          <w:color w:val="FF0000"/>
          <w:sz w:val="24"/>
          <w:szCs w:val="24"/>
        </w:rPr>
        <w:t>” di Brindisi</w:t>
      </w:r>
      <w:r w:rsidR="00DB2A89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B24294">
        <w:rPr>
          <w:rFonts w:ascii="Calibri" w:hAnsi="Calibri"/>
          <w:b/>
          <w:color w:val="FF0000"/>
          <w:sz w:val="24"/>
          <w:szCs w:val="24"/>
        </w:rPr>
        <w:t>-</w:t>
      </w:r>
      <w:r w:rsidR="00DB2A89">
        <w:rPr>
          <w:rFonts w:ascii="Calibri" w:hAnsi="Calibri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B24294">
        <w:rPr>
          <w:rFonts w:ascii="Calibri" w:hAnsi="Calibri"/>
          <w:b/>
          <w:color w:val="FF0000"/>
          <w:sz w:val="24"/>
          <w:szCs w:val="24"/>
        </w:rPr>
        <w:t>S. Pietro V.co</w:t>
      </w:r>
      <w:r>
        <w:rPr>
          <w:rFonts w:ascii="Calibri" w:hAnsi="Calibri"/>
          <w:sz w:val="24"/>
          <w:szCs w:val="24"/>
        </w:rPr>
        <w:t>:</w:t>
      </w:r>
    </w:p>
    <w:p w:rsidR="00B573D6" w:rsidRPr="007E2EC3" w:rsidRDefault="00B573D6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E2EC3" w:rsidRPr="00076FE2" w:rsidTr="00B031AF">
        <w:trPr>
          <w:trHeight w:val="226"/>
        </w:trPr>
        <w:tc>
          <w:tcPr>
            <w:tcW w:w="4820" w:type="dxa"/>
          </w:tcPr>
          <w:p w:rsidR="007E2EC3" w:rsidRPr="00602285" w:rsidRDefault="007E2EC3" w:rsidP="00B573D6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b/>
              </w:rPr>
              <w:t xml:space="preserve">MODULO 1  -  </w:t>
            </w:r>
            <w:r w:rsidR="00B573D6" w:rsidRPr="00A42A47">
              <w:rPr>
                <w:rFonts w:eastAsia="Arial"/>
                <w:b/>
              </w:rPr>
              <w:t>“</w:t>
            </w:r>
            <w:proofErr w:type="spellStart"/>
            <w:r w:rsidR="00B573D6">
              <w:rPr>
                <w:rFonts w:eastAsia="Arial"/>
                <w:b/>
              </w:rPr>
              <w:t>Valesio</w:t>
            </w:r>
            <w:proofErr w:type="spellEnd"/>
            <w:r w:rsidR="00B573D6">
              <w:rPr>
                <w:rFonts w:eastAsia="Arial"/>
                <w:b/>
              </w:rPr>
              <w:t xml:space="preserve"> </w:t>
            </w:r>
            <w:proofErr w:type="spellStart"/>
            <w:r w:rsidR="00B573D6">
              <w:rPr>
                <w:rFonts w:eastAsia="Arial"/>
                <w:b/>
              </w:rPr>
              <w:t>seen</w:t>
            </w:r>
            <w:proofErr w:type="spellEnd"/>
            <w:r w:rsidR="00B573D6">
              <w:rPr>
                <w:rFonts w:eastAsia="Arial"/>
                <w:b/>
              </w:rPr>
              <w:t xml:space="preserve"> from the </w:t>
            </w:r>
            <w:proofErr w:type="spellStart"/>
            <w:r w:rsidR="00B573D6">
              <w:rPr>
                <w:rFonts w:eastAsia="Arial"/>
                <w:b/>
              </w:rPr>
              <w:t>sky</w:t>
            </w:r>
            <w:proofErr w:type="spellEnd"/>
            <w:r w:rsidR="00B573D6">
              <w:rPr>
                <w:rFonts w:eastAsia="Arial"/>
                <w:b/>
              </w:rPr>
              <w:t>”</w:t>
            </w:r>
            <w:r w:rsidR="00B573D6" w:rsidRPr="00A42A47">
              <w:rPr>
                <w:rFonts w:eastAsia="Arial"/>
                <w:b/>
              </w:rPr>
              <w:t xml:space="preserve"> </w:t>
            </w:r>
            <w:r w:rsidR="00B573D6"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 w:rsidR="008E53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 w:rsidR="00B57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7E2EC3" w:rsidRPr="00602285" w:rsidRDefault="00B573D6" w:rsidP="00B031A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Competenze digitali – Educazione ai media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B573D6" w:rsidRPr="00076FE2" w:rsidTr="00B031AF">
        <w:trPr>
          <w:trHeight w:val="227"/>
        </w:trPr>
        <w:tc>
          <w:tcPr>
            <w:tcW w:w="4820" w:type="dxa"/>
          </w:tcPr>
          <w:p w:rsidR="00B573D6" w:rsidRPr="00AC0D8F" w:rsidRDefault="00B573D6" w:rsidP="00B57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b/>
              </w:rPr>
              <w:t xml:space="preserve">MODULO </w:t>
            </w:r>
            <w:r>
              <w:rPr>
                <w:b/>
              </w:rPr>
              <w:t>2</w:t>
            </w:r>
            <w:r w:rsidRPr="00AC0D8F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: a </w:t>
            </w:r>
            <w:proofErr w:type="spellStart"/>
            <w:r>
              <w:rPr>
                <w:rFonts w:eastAsia="Arial"/>
                <w:b/>
              </w:rPr>
              <w:t>view</w:t>
            </w:r>
            <w:proofErr w:type="spellEnd"/>
            <w:r>
              <w:rPr>
                <w:rFonts w:eastAsia="Arial"/>
                <w:b/>
              </w:rPr>
              <w:t xml:space="preserve"> from the </w:t>
            </w:r>
            <w:proofErr w:type="spellStart"/>
            <w:r>
              <w:rPr>
                <w:rFonts w:eastAsia="Arial"/>
                <w:b/>
              </w:rPr>
              <w:t>sky</w:t>
            </w:r>
            <w:proofErr w:type="spellEnd"/>
            <w:r>
              <w:rPr>
                <w:rFonts w:eastAsia="Arial"/>
                <w:b/>
              </w:rPr>
              <w:t>”</w:t>
            </w:r>
            <w:r w:rsidRPr="00401597"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</w:p>
        </w:tc>
        <w:tc>
          <w:tcPr>
            <w:tcW w:w="4820" w:type="dxa"/>
            <w:vAlign w:val="center"/>
          </w:tcPr>
          <w:p w:rsidR="00B573D6" w:rsidRPr="00602285" w:rsidRDefault="00B573D6" w:rsidP="00B031A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Competenze digitali – Educazione ai media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B573D6" w:rsidRPr="00076FE2" w:rsidTr="00945BF0">
        <w:trPr>
          <w:trHeight w:val="226"/>
        </w:trPr>
        <w:tc>
          <w:tcPr>
            <w:tcW w:w="4820" w:type="dxa"/>
          </w:tcPr>
          <w:p w:rsidR="00B573D6" w:rsidRPr="00AC0D8F" w:rsidRDefault="00B573D6" w:rsidP="00B573D6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8E5370">
              <w:rPr>
                <w:b/>
              </w:rPr>
              <w:lastRenderedPageBreak/>
              <w:t xml:space="preserve">MODULO </w:t>
            </w:r>
            <w:r>
              <w:rPr>
                <w:b/>
              </w:rPr>
              <w:t>3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: innovazione culturale”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4820" w:type="dxa"/>
            <w:vAlign w:val="center"/>
          </w:tcPr>
          <w:p w:rsidR="00B573D6" w:rsidRPr="00602285" w:rsidRDefault="00B573D6" w:rsidP="00B573D6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Competenza imprenditoriale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  <w:tr w:rsidR="00B573D6" w:rsidRPr="00076FE2" w:rsidTr="00945BF0">
        <w:trPr>
          <w:trHeight w:val="226"/>
        </w:trPr>
        <w:tc>
          <w:tcPr>
            <w:tcW w:w="4820" w:type="dxa"/>
          </w:tcPr>
          <w:p w:rsidR="00B573D6" w:rsidRPr="008E5370" w:rsidRDefault="00B573D6" w:rsidP="00B573D6">
            <w:pPr>
              <w:rPr>
                <w:b/>
              </w:rPr>
            </w:pP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4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: impresa in azione”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20" w:type="dxa"/>
            <w:vAlign w:val="center"/>
          </w:tcPr>
          <w:p w:rsidR="00B573D6" w:rsidRDefault="00B573D6" w:rsidP="00B573D6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 xml:space="preserve">Competenza imprenditoriale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  <w:tr w:rsidR="00B573D6" w:rsidRPr="00076FE2" w:rsidTr="00945BF0">
        <w:trPr>
          <w:trHeight w:val="226"/>
        </w:trPr>
        <w:tc>
          <w:tcPr>
            <w:tcW w:w="4820" w:type="dxa"/>
          </w:tcPr>
          <w:p w:rsidR="00B573D6" w:rsidRDefault="00B573D6" w:rsidP="00B573D6">
            <w:pPr>
              <w:rPr>
                <w:rFonts w:eastAsia="Arial"/>
                <w:b/>
              </w:rPr>
            </w:pPr>
            <w:r w:rsidRPr="008E5370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5</w:t>
            </w:r>
            <w:r w:rsidRPr="008E5370">
              <w:rPr>
                <w:b/>
              </w:rPr>
              <w:t xml:space="preserve">  -</w:t>
            </w:r>
            <w:proofErr w:type="gramEnd"/>
            <w:r w:rsidRPr="008E5370">
              <w:rPr>
                <w:b/>
              </w:rPr>
              <w:t xml:space="preserve">  </w:t>
            </w:r>
            <w:r w:rsidRPr="0040159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 d’Amare”</w:t>
            </w:r>
          </w:p>
          <w:p w:rsidR="00B573D6" w:rsidRPr="008E5370" w:rsidRDefault="00B573D6" w:rsidP="00B573D6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</w:t>
            </w:r>
            <w:r w:rsidR="002322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r w:rsidRPr="008E5370">
              <w:rPr>
                <w:b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B573D6" w:rsidRDefault="00B031AF" w:rsidP="00B573D6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 w:rsidRPr="00765383">
              <w:rPr>
                <w:rFonts w:eastAsia="Arial"/>
                <w:b/>
              </w:rPr>
              <w:t>Competenza in materia di consapevolezza ed espressione culturale</w:t>
            </w:r>
            <w:r>
              <w:rPr>
                <w:rFonts w:eastAsia="Arial"/>
                <w:b/>
              </w:rPr>
              <w:t xml:space="preserve">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B031AF">
        <w:rPr>
          <w:color w:val="000000"/>
          <w:sz w:val="22"/>
          <w:szCs w:val="22"/>
        </w:rPr>
        <w:t>Lgs</w:t>
      </w:r>
      <w:proofErr w:type="spellEnd"/>
      <w:r w:rsidRPr="00B031AF">
        <w:rPr>
          <w:color w:val="000000"/>
          <w:sz w:val="22"/>
          <w:szCs w:val="22"/>
        </w:rPr>
        <w:t>. 445/2000;</w:t>
      </w: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b/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DICHIARA</w:t>
      </w:r>
    </w:p>
    <w:p w:rsidR="00C03682" w:rsidRPr="00B031AF" w:rsidRDefault="00C03682" w:rsidP="006E0A5B">
      <w:pPr>
        <w:pStyle w:val="Paragrafoelenco"/>
        <w:jc w:val="center"/>
        <w:rPr>
          <w:b/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SOTTO LA PROPRIA RESPONSABILITÀ</w:t>
      </w:r>
      <w:r w:rsidRPr="00B031AF">
        <w:rPr>
          <w:color w:val="000000"/>
          <w:sz w:val="22"/>
          <w:szCs w:val="22"/>
        </w:rPr>
        <w:t>:</w:t>
      </w:r>
    </w:p>
    <w:p w:rsidR="006E0A5B" w:rsidRPr="00B031AF" w:rsidRDefault="006E0A5B" w:rsidP="006E0A5B">
      <w:pPr>
        <w:pStyle w:val="Paragrafoelenco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aver preso visione del bando;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cittadino/</w:t>
      </w:r>
      <w:r w:rsidRPr="00B031AF">
        <w:rPr>
          <w:rFonts w:eastAsia="Helvetica Neue"/>
          <w:sz w:val="22"/>
          <w:szCs w:val="22"/>
        </w:rPr>
        <w:t>a italiano/a o di altro paese europeo</w:t>
      </w:r>
      <w:r w:rsidRPr="00B031AF">
        <w:rPr>
          <w:color w:val="000000"/>
          <w:sz w:val="22"/>
          <w:szCs w:val="22"/>
        </w:rPr>
        <w:t xml:space="preserve"> _____________________________;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godimento dei diritti politici;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essere/non essere dipendente di altre Amministrazioni pubbliche;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non aver subito condanne penali</w:t>
      </w:r>
      <w:r w:rsidRPr="00B031AF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hAnsi="Times New Roman" w:cs="Times New Roman"/>
          <w:color w:val="auto"/>
        </w:rPr>
        <w:t xml:space="preserve">Di essere in possesso dei </w:t>
      </w:r>
      <w:r w:rsidRPr="00B031AF">
        <w:rPr>
          <w:rFonts w:ascii="Times New Roman" w:eastAsia="Calibri" w:hAnsi="Times New Roman" w:cs="Times New Roman"/>
          <w:color w:val="auto"/>
        </w:rPr>
        <w:t xml:space="preserve">Titoli </w:t>
      </w:r>
      <w:r w:rsidRPr="00B031AF">
        <w:rPr>
          <w:rFonts w:ascii="Times New Roman" w:hAnsi="Times New Roman" w:cs="Times New Roman"/>
          <w:color w:val="auto"/>
        </w:rPr>
        <w:t xml:space="preserve">che emergono nel curriculum e che </w:t>
      </w:r>
      <w:r w:rsidRPr="00B031AF">
        <w:rPr>
          <w:rFonts w:ascii="Times New Roman" w:eastAsia="Calibri" w:hAnsi="Times New Roman" w:cs="Times New Roman"/>
          <w:color w:val="auto"/>
        </w:rPr>
        <w:t xml:space="preserve">indica </w:t>
      </w:r>
      <w:r w:rsidRPr="00B031AF">
        <w:rPr>
          <w:rFonts w:ascii="Times New Roman" w:hAnsi="Times New Roman" w:cs="Times New Roman"/>
          <w:color w:val="auto"/>
        </w:rPr>
        <w:t>con il relativo punteggio nella tabella seguente;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608"/>
        <w:gridCol w:w="2131"/>
        <w:gridCol w:w="1216"/>
        <w:gridCol w:w="1427"/>
      </w:tblGrid>
      <w:tr w:rsidR="00E827AA" w:rsidRPr="002C5426" w:rsidTr="0023224A">
        <w:trPr>
          <w:trHeight w:val="558"/>
        </w:trPr>
        <w:tc>
          <w:tcPr>
            <w:tcW w:w="2445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697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195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33" w:type="dxa"/>
            <w:shd w:val="clear" w:color="auto" w:fill="8DB3E2" w:themeFill="text2" w:themeFillTint="66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427" w:type="dxa"/>
            <w:shd w:val="clear" w:color="auto" w:fill="8DB3E2" w:themeFill="text2" w:themeFillTint="66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C8431E">
        <w:trPr>
          <w:trHeight w:val="977"/>
        </w:trPr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C8431E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  <w:r w:rsidRPr="00C8431E">
              <w:rPr>
                <w:color w:val="000000"/>
              </w:rPr>
              <w:t>Laurea magistrale/specialistica o vecchio ordinamento inerente all’Area Tematica</w:t>
            </w:r>
          </w:p>
          <w:p w:rsidR="00E827AA" w:rsidRPr="00C8431E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</w:p>
          <w:p w:rsidR="00E827AA" w:rsidRPr="00C8431E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</w:p>
          <w:p w:rsidR="00E827AA" w:rsidRPr="00C8431E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  <w:r w:rsidRPr="00C8431E">
              <w:rPr>
                <w:color w:val="000000"/>
              </w:rPr>
              <w:t>In subordine diploma coerente con l'Area Tematica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C8431E" w:rsidP="00C8431E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C8431E" w:rsidRDefault="00E827AA" w:rsidP="00FD66C6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Altri Titoli di Studio e/o Formazione attinenti all’Area  Tematica o di natura trasversale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pp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/ titolo (altra 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(tot. 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C8431E">
              <w:rPr>
                <w:color w:val="000000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10)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C8431E">
              <w:rPr>
                <w:color w:val="000000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proofErr w:type="spellStart"/>
            <w:r w:rsidRPr="002C5426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color w:val="000000"/>
                <w:sz w:val="22"/>
                <w:szCs w:val="22"/>
              </w:rPr>
              <w:t xml:space="preserve"> punti 20)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535"/>
        </w:trPr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CERTIFICATE (con massimo due certificazioni)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C8431E" w:rsidRDefault="00E827AA" w:rsidP="00FD66C6">
            <w:pPr>
              <w:spacing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ATTESTATE (con massimo 4 esperienze)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1133"/>
        </w:trPr>
        <w:tc>
          <w:tcPr>
            <w:tcW w:w="244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ESPERIENZE PROFESSIONALI </w:t>
            </w:r>
            <w:proofErr w:type="gramStart"/>
            <w:r w:rsidRPr="002C5426">
              <w:rPr>
                <w:b/>
                <w:color w:val="000000"/>
                <w:sz w:val="22"/>
                <w:szCs w:val="22"/>
              </w:rPr>
              <w:t>ATTESTANTI  LE</w:t>
            </w:r>
            <w:proofErr w:type="gramEnd"/>
            <w:r w:rsidRPr="002C5426">
              <w:rPr>
                <w:b/>
                <w:color w:val="000000"/>
                <w:sz w:val="22"/>
                <w:szCs w:val="22"/>
              </w:rPr>
              <w:t xml:space="preserve">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Esperienze di docente specifiche attività progettuali/lavori di gruppo/laboratori svolti con alunni del secondo ciclo</w:t>
            </w:r>
          </w:p>
          <w:p w:rsidR="00E827AA" w:rsidRPr="00C8431E" w:rsidRDefault="00E827AA" w:rsidP="00FD66C6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Riportare massimo  5 ESPERIENZE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1199"/>
        </w:trPr>
        <w:tc>
          <w:tcPr>
            <w:tcW w:w="244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827AA" w:rsidRPr="00C8431E" w:rsidRDefault="00E827AA" w:rsidP="00FD66C6">
            <w:pPr>
              <w:spacing w:after="200" w:line="256" w:lineRule="auto"/>
              <w:rPr>
                <w:color w:val="000000"/>
              </w:rPr>
            </w:pPr>
            <w:r w:rsidRPr="00C8431E">
              <w:rPr>
                <w:color w:val="000000"/>
              </w:rPr>
              <w:t>Esperienza pregressa di figura di supporto e di esperto in progetti PON</w:t>
            </w:r>
          </w:p>
          <w:p w:rsidR="00E827AA" w:rsidRPr="00C8431E" w:rsidRDefault="00E827AA" w:rsidP="00FD66C6">
            <w:pPr>
              <w:spacing w:after="200" w:line="256" w:lineRule="auto"/>
              <w:rPr>
                <w:b/>
                <w:color w:val="000000"/>
              </w:rPr>
            </w:pPr>
            <w:r w:rsidRPr="00C8431E">
              <w:rPr>
                <w:color w:val="000000"/>
              </w:rPr>
              <w:t>Riportare massimo  5 ESPERIENZE</w:t>
            </w:r>
          </w:p>
        </w:tc>
        <w:tc>
          <w:tcPr>
            <w:tcW w:w="2195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B031AF">
        <w:trPr>
          <w:trHeight w:val="562"/>
        </w:trPr>
        <w:tc>
          <w:tcPr>
            <w:tcW w:w="2445" w:type="dxa"/>
            <w:shd w:val="clear" w:color="auto" w:fill="auto"/>
            <w:vAlign w:val="center"/>
          </w:tcPr>
          <w:p w:rsidR="00E827AA" w:rsidRPr="00B031AF" w:rsidRDefault="00E827AA" w:rsidP="00FD66C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Totale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827AA" w:rsidRPr="00B031AF" w:rsidRDefault="00E827AA" w:rsidP="00FD66C6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827AA" w:rsidRPr="00B031AF" w:rsidRDefault="00E827AA" w:rsidP="00FD66C6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33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lastRenderedPageBreak/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</w:t>
      </w:r>
      <w:proofErr w:type="gramStart"/>
      <w:r w:rsidRPr="00197901">
        <w:rPr>
          <w:sz w:val="22"/>
          <w:szCs w:val="22"/>
        </w:rPr>
        <w:t>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>(</w:t>
      </w:r>
      <w:proofErr w:type="gramEnd"/>
      <w:r w:rsidR="00077700">
        <w:rPr>
          <w:color w:val="000000"/>
          <w:sz w:val="24"/>
          <w:szCs w:val="24"/>
        </w:rPr>
        <w:t xml:space="preserve">Decreto n. 101 del 10.08.2018, in ottemperanza al GDPR – Regolamento UE 2016/679, abrogativo del D. </w:t>
      </w:r>
      <w:proofErr w:type="spellStart"/>
      <w:r w:rsidR="00077700">
        <w:rPr>
          <w:color w:val="000000"/>
          <w:sz w:val="24"/>
          <w:szCs w:val="24"/>
        </w:rPr>
        <w:t>Lgs</w:t>
      </w:r>
      <w:proofErr w:type="spellEnd"/>
      <w:r w:rsidR="00077700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C843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09" w:rsidRDefault="00094309" w:rsidP="00287FA4">
      <w:r>
        <w:separator/>
      </w:r>
    </w:p>
  </w:endnote>
  <w:endnote w:type="continuationSeparator" w:id="0">
    <w:p w:rsidR="00094309" w:rsidRDefault="00094309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DB2A89">
      <w:rPr>
        <w:rStyle w:val="Titolo2Carattere"/>
        <w:noProof/>
        <w:sz w:val="24"/>
        <w:szCs w:val="24"/>
      </w:rPr>
      <w:t>4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DB2A89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DB2A89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DB2A89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DB2A89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DB2A89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09" w:rsidRDefault="00094309" w:rsidP="00287FA4">
      <w:r>
        <w:separator/>
      </w:r>
    </w:p>
  </w:footnote>
  <w:footnote w:type="continuationSeparator" w:id="0">
    <w:p w:rsidR="00094309" w:rsidRDefault="00094309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06EB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39E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B573D6" w:rsidRDefault="00C8431E" w:rsidP="00B573D6">
          <w:pPr>
            <w:spacing w:line="0" w:lineRule="atLeast"/>
            <w:ind w:left="-38" w:right="180"/>
            <w:jc w:val="both"/>
            <w:rPr>
              <w:rFonts w:eastAsia="Corbel"/>
              <w:color w:val="0070C0"/>
              <w:sz w:val="16"/>
              <w:szCs w:val="16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5059045</wp:posOffset>
                </wp:positionH>
                <wp:positionV relativeFrom="topMargin">
                  <wp:posOffset>1638935</wp:posOffset>
                </wp:positionV>
                <wp:extent cx="845820" cy="827405"/>
                <wp:effectExtent l="0" t="0" r="0" b="0"/>
                <wp:wrapNone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15240</wp:posOffset>
                </wp:positionV>
                <wp:extent cx="6124575" cy="1171575"/>
                <wp:effectExtent l="19050" t="0" r="9525" b="0"/>
                <wp:wrapSquare wrapText="right"/>
                <wp:docPr id="44" name="Immagine 1" descr="Loghi PON 2014-2020 (fs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hi PON 2014-2020 (fs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573D6" w:rsidRPr="00614F41">
            <w:rPr>
              <w:rFonts w:eastAsia="Corbel"/>
              <w:color w:val="0070C0"/>
              <w:sz w:val="16"/>
              <w:szCs w:val="16"/>
            </w:rPr>
            <w:t>Asse I – Istruzione - Fondo di Rotazione (</w:t>
          </w:r>
          <w:proofErr w:type="spellStart"/>
          <w:r w:rsidR="00B573D6" w:rsidRPr="00614F41">
            <w:rPr>
              <w:rFonts w:eastAsia="Corbel"/>
              <w:color w:val="0070C0"/>
              <w:sz w:val="16"/>
              <w:szCs w:val="16"/>
            </w:rPr>
            <w:t>FdR</w:t>
          </w:r>
          <w:proofErr w:type="spellEnd"/>
          <w:r w:rsidR="00B573D6" w:rsidRPr="00614F41">
            <w:rPr>
              <w:rFonts w:eastAsia="Corbel"/>
              <w:color w:val="0070C0"/>
              <w:sz w:val="16"/>
              <w:szCs w:val="16"/>
            </w:rPr>
            <w:t xml:space="preserve">) - “Miglioramento delle competenze chiave degli allievi” (obiettivo specifico 10.2) attraverso le Azioni di integrazione e potenziamento delle aree disciplinari di base (Azione 10.2.2) – Avviso pubblico per la realizzazione di progetti volti al contrasto del rischio di fallimento formativo </w:t>
          </w:r>
          <w:proofErr w:type="gramStart"/>
          <w:r w:rsidR="00B573D6" w:rsidRPr="00614F41">
            <w:rPr>
              <w:rFonts w:eastAsia="Corbel"/>
              <w:color w:val="0070C0"/>
              <w:sz w:val="16"/>
              <w:szCs w:val="16"/>
            </w:rPr>
            <w:t>precoce  e</w:t>
          </w:r>
          <w:proofErr w:type="gramEnd"/>
          <w:r w:rsidR="00B573D6" w:rsidRPr="00614F41">
            <w:rPr>
              <w:rFonts w:eastAsia="Corbel"/>
              <w:color w:val="0070C0"/>
              <w:sz w:val="16"/>
              <w:szCs w:val="16"/>
            </w:rPr>
            <w:t xml:space="preserve"> di povertà educativa, nonché per la prevenzione delle situazioni di fragilità nei confronti della capacità attrattiva della criminalit</w:t>
          </w:r>
          <w:r w:rsidR="00B573D6">
            <w:rPr>
              <w:rFonts w:eastAsia="Corbel"/>
              <w:color w:val="0070C0"/>
              <w:sz w:val="16"/>
              <w:szCs w:val="16"/>
            </w:rPr>
            <w:t>à</w:t>
          </w:r>
        </w:p>
        <w:p w:rsidR="00B573D6" w:rsidRDefault="00B573D6" w:rsidP="00B573D6">
          <w:pPr>
            <w:autoSpaceDE w:val="0"/>
            <w:autoSpaceDN w:val="0"/>
            <w:adjustRightInd w:val="0"/>
            <w:jc w:val="both"/>
            <w:rPr>
              <w:szCs w:val="24"/>
            </w:rPr>
          </w:pPr>
          <w:r>
            <w:rPr>
              <w:rFonts w:cs="Calibri"/>
              <w:color w:val="0070C0"/>
              <w:sz w:val="16"/>
              <w:szCs w:val="16"/>
            </w:rPr>
            <w:t>Codice Progetto: 10.2.2A-FDRPOC-PU-2020-74                                                 CUP: G17H03000130001</w:t>
          </w:r>
          <w:r w:rsidRPr="00214538">
            <w:rPr>
              <w:rFonts w:cs="Calibri"/>
              <w:color w:val="0070C0"/>
              <w:sz w:val="16"/>
              <w:szCs w:val="16"/>
            </w:rPr>
            <w:t xml:space="preserve"> </w:t>
          </w:r>
        </w:p>
        <w:p w:rsidR="00F860D2" w:rsidRDefault="00F06EB4" w:rsidP="008E5370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2506345</wp:posOffset>
                    </wp:positionH>
                    <wp:positionV relativeFrom="paragraph">
                      <wp:posOffset>288925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8E537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197.35pt;margin-top:22.75pt;width:185.1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8E537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46" name="Immagine 46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4309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A4F03"/>
    <w:rsid w:val="001B19F3"/>
    <w:rsid w:val="001C3481"/>
    <w:rsid w:val="001D15F9"/>
    <w:rsid w:val="001D2761"/>
    <w:rsid w:val="001D6138"/>
    <w:rsid w:val="001D6447"/>
    <w:rsid w:val="001E5784"/>
    <w:rsid w:val="002226C0"/>
    <w:rsid w:val="0023224A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36DCD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4095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E5370"/>
    <w:rsid w:val="008E7EF9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31AF"/>
    <w:rsid w:val="00B07841"/>
    <w:rsid w:val="00B14244"/>
    <w:rsid w:val="00B23156"/>
    <w:rsid w:val="00B24294"/>
    <w:rsid w:val="00B270AA"/>
    <w:rsid w:val="00B36238"/>
    <w:rsid w:val="00B40DE0"/>
    <w:rsid w:val="00B41F79"/>
    <w:rsid w:val="00B451D5"/>
    <w:rsid w:val="00B4527D"/>
    <w:rsid w:val="00B46F67"/>
    <w:rsid w:val="00B549C8"/>
    <w:rsid w:val="00B573D6"/>
    <w:rsid w:val="00B620FF"/>
    <w:rsid w:val="00B70B2C"/>
    <w:rsid w:val="00B7112D"/>
    <w:rsid w:val="00B7149A"/>
    <w:rsid w:val="00B77E30"/>
    <w:rsid w:val="00B8303D"/>
    <w:rsid w:val="00B84C0C"/>
    <w:rsid w:val="00B87696"/>
    <w:rsid w:val="00B87DDC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431E"/>
    <w:rsid w:val="00C8601B"/>
    <w:rsid w:val="00C87359"/>
    <w:rsid w:val="00CB3361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B2A89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6EB4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0F7"/>
    <w:rsid w:val="00FB0710"/>
    <w:rsid w:val="00FB0B49"/>
    <w:rsid w:val="00FB337D"/>
    <w:rsid w:val="00FB5598"/>
    <w:rsid w:val="00FC3434"/>
    <w:rsid w:val="00FD013E"/>
    <w:rsid w:val="00FD2A7D"/>
    <w:rsid w:val="00FE3F37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47285"/>
  <w15:docId w15:val="{D311B578-D06B-40B1-89FD-1101B2B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221E4-31F3-4E75-AA81-16D2773D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7</cp:revision>
  <cp:lastPrinted>2019-07-31T10:44:00Z</cp:lastPrinted>
  <dcterms:created xsi:type="dcterms:W3CDTF">2022-01-26T10:27:00Z</dcterms:created>
  <dcterms:modified xsi:type="dcterms:W3CDTF">2022-01-28T09:45:00Z</dcterms:modified>
</cp:coreProperties>
</file>