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951F63" w:rsidRPr="002F2857" w:rsidRDefault="008D5E5C" w:rsidP="00951F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951F63" w:rsidRPr="002F2857">
              <w:rPr>
                <w:sz w:val="24"/>
                <w:szCs w:val="24"/>
              </w:rPr>
              <w:t>Fondi Strutturali Europei – Programma Operativo Nazionale “</w:t>
            </w:r>
            <w:proofErr w:type="gramStart"/>
            <w:r w:rsidR="00951F63" w:rsidRPr="002F2857">
              <w:rPr>
                <w:sz w:val="24"/>
                <w:szCs w:val="24"/>
              </w:rPr>
              <w:t>Per  la</w:t>
            </w:r>
            <w:proofErr w:type="gramEnd"/>
            <w:r w:rsidR="00951F63" w:rsidRPr="002F2857">
              <w:rPr>
                <w:sz w:val="24"/>
                <w:szCs w:val="24"/>
              </w:rPr>
              <w:t xml:space="preserve"> scuola, competenze e ambienti  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  </w:r>
            <w:proofErr w:type="spellStart"/>
            <w:r w:rsidR="00951F63" w:rsidRPr="002F2857">
              <w:rPr>
                <w:sz w:val="24"/>
                <w:szCs w:val="24"/>
              </w:rPr>
              <w:t>prot</w:t>
            </w:r>
            <w:proofErr w:type="spellEnd"/>
            <w:r w:rsidR="00951F63" w:rsidRPr="002F2857">
              <w:rPr>
                <w:sz w:val="24"/>
                <w:szCs w:val="24"/>
              </w:rPr>
              <w:t>. n. 9707 del 27/04/2021 -  Realizzazione di percorsi educativi volti al potenziamento delle competenze e per l’aggregazione e la socializzazione delle studentesse e degli studenti nell’emergenza Covid-19 (Apprendimento e socialità).</w:t>
            </w:r>
          </w:p>
          <w:p w:rsidR="00951F63" w:rsidRPr="002F2857" w:rsidRDefault="00951F63" w:rsidP="00951F63">
            <w:pPr>
              <w:widowControl w:val="0"/>
              <w:rPr>
                <w:b/>
              </w:rPr>
            </w:pPr>
            <w:r w:rsidRPr="002F2857">
              <w:rPr>
                <w:b/>
              </w:rPr>
              <w:t>Codice Progetto: 10.1.1A-FSEPON-PU-2021-17</w:t>
            </w:r>
            <w:r>
              <w:rPr>
                <w:b/>
              </w:rPr>
              <w:t xml:space="preserve">                             </w:t>
            </w:r>
            <w:proofErr w:type="gramStart"/>
            <w:r>
              <w:rPr>
                <w:b/>
              </w:rPr>
              <w:t>CUP  D</w:t>
            </w:r>
            <w:proofErr w:type="gramEnd"/>
            <w:r>
              <w:rPr>
                <w:b/>
              </w:rPr>
              <w:t>83D21003070006</w:t>
            </w:r>
          </w:p>
          <w:p w:rsidR="008D5E5C" w:rsidRPr="006B58E2" w:rsidRDefault="00951F63" w:rsidP="00951F6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2F2857">
              <w:rPr>
                <w:b/>
              </w:rPr>
              <w:t>Codice Progetto: 10.2.2A-FSEPON-PU-2021-17</w:t>
            </w:r>
            <w:r>
              <w:rPr>
                <w:b/>
              </w:rPr>
              <w:t xml:space="preserve">                             CUP  D83D21003050006</w:t>
            </w:r>
          </w:p>
        </w:tc>
      </w:tr>
    </w:tbl>
    <w:p w:rsidR="009670B2" w:rsidRDefault="009670B2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951F6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1075B" w:rsidRPr="00C65B07" w:rsidRDefault="0091075B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4"/>
        <w:gridCol w:w="5587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lastRenderedPageBreak/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9B49B6" w:rsidRDefault="00AA5D32" w:rsidP="009B49B6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9B49B6">
              <w:rPr>
                <w:sz w:val="24"/>
                <w:szCs w:val="24"/>
              </w:rPr>
              <w:t xml:space="preserve">n. </w:t>
            </w:r>
            <w:r w:rsidR="009B49B6" w:rsidRPr="009B49B6">
              <w:rPr>
                <w:sz w:val="24"/>
                <w:szCs w:val="24"/>
              </w:rPr>
              <w:t>180</w:t>
            </w:r>
            <w:r w:rsidRPr="009B49B6">
              <w:rPr>
                <w:sz w:val="24"/>
                <w:szCs w:val="24"/>
              </w:rPr>
              <w:t xml:space="preserve"> </w:t>
            </w:r>
            <w:r w:rsidR="000833C8" w:rsidRPr="009B49B6">
              <w:rPr>
                <w:sz w:val="24"/>
                <w:szCs w:val="24"/>
              </w:rPr>
              <w:t>(</w:t>
            </w:r>
            <w:r w:rsidR="009B49B6" w:rsidRPr="009B49B6">
              <w:rPr>
                <w:sz w:val="24"/>
                <w:szCs w:val="24"/>
              </w:rPr>
              <w:t>centoottanta</w:t>
            </w:r>
            <w:r w:rsidRPr="009B49B6">
              <w:rPr>
                <w:sz w:val="24"/>
                <w:szCs w:val="24"/>
              </w:rPr>
              <w:t xml:space="preserve">) ore ad € </w:t>
            </w:r>
            <w:r w:rsidRPr="009B49B6">
              <w:rPr>
                <w:b/>
                <w:bCs/>
                <w:sz w:val="24"/>
                <w:szCs w:val="24"/>
              </w:rPr>
              <w:t>23,23</w:t>
            </w:r>
            <w:r w:rsidRPr="009B49B6">
              <w:rPr>
                <w:bCs/>
                <w:sz w:val="24"/>
                <w:szCs w:val="24"/>
              </w:rPr>
              <w:t xml:space="preserve"> per ogni ora</w:t>
            </w:r>
            <w:r w:rsidRPr="009B49B6">
              <w:rPr>
                <w:sz w:val="24"/>
                <w:szCs w:val="24"/>
              </w:rPr>
              <w:t xml:space="preserve"> svolta</w:t>
            </w:r>
          </w:p>
        </w:tc>
      </w:tr>
    </w:tbl>
    <w:p w:rsidR="008D5E5C" w:rsidRDefault="008D5E5C" w:rsidP="008D5E5C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91075B" w:rsidRPr="00C65B07" w:rsidRDefault="0091075B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8D5E5C" w:rsidRDefault="008D5E5C" w:rsidP="008D5E5C">
      <w:pPr>
        <w:jc w:val="both"/>
        <w:rPr>
          <w:color w:val="000000"/>
          <w:sz w:val="24"/>
          <w:szCs w:val="24"/>
        </w:rPr>
      </w:pPr>
    </w:p>
    <w:p w:rsidR="0091075B" w:rsidRDefault="0091075B" w:rsidP="008D5E5C">
      <w:pPr>
        <w:jc w:val="both"/>
        <w:rPr>
          <w:color w:val="000000"/>
          <w:sz w:val="24"/>
          <w:szCs w:val="24"/>
        </w:rPr>
      </w:pPr>
    </w:p>
    <w:p w:rsidR="0091075B" w:rsidRPr="00197901" w:rsidRDefault="0091075B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91075B" w:rsidRPr="00197901" w:rsidRDefault="0091075B" w:rsidP="008D5E5C">
      <w:pPr>
        <w:pStyle w:val="Paragrafoelenco"/>
        <w:jc w:val="center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4A249C" w:rsidRPr="00197901" w:rsidRDefault="004A249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1075B" w:rsidRDefault="0091075B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67"/>
        <w:gridCol w:w="1600"/>
        <w:gridCol w:w="1624"/>
      </w:tblGrid>
      <w:tr w:rsidR="008D5E5C" w:rsidRPr="00197901" w:rsidTr="00951F63">
        <w:tc>
          <w:tcPr>
            <w:tcW w:w="208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393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6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00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951F63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0B2" w:rsidRPr="009670B2" w:rsidRDefault="009670B2" w:rsidP="00C06981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                (segue)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Laurea magistrale/specialistica o vecchio ordinamento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inerente all’Area Tematica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fino a 90 + punti 0,1 per ogni voto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</w:t>
            </w:r>
            <w:proofErr w:type="gram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ATTESTANTI  LE</w:t>
            </w:r>
            <w:proofErr w:type="gram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951F63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9670B2" w:rsidRDefault="008D5E5C" w:rsidP="00C06981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393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0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>(Decreto n. 101 del 10.08.2018, in ottemperanza al GDPR – Regolamento UE 2016/</w:t>
      </w:r>
      <w:proofErr w:type="gramStart"/>
      <w:r w:rsidR="007B4A6B">
        <w:rPr>
          <w:color w:val="000000"/>
          <w:sz w:val="24"/>
          <w:szCs w:val="24"/>
        </w:rPr>
        <w:t>679</w:t>
      </w:r>
      <w:r w:rsidR="00951F63">
        <w:rPr>
          <w:color w:val="000000"/>
          <w:sz w:val="24"/>
          <w:szCs w:val="24"/>
        </w:rPr>
        <w:t xml:space="preserve">,  </w:t>
      </w:r>
      <w:r w:rsidR="007B4A6B">
        <w:rPr>
          <w:color w:val="000000"/>
          <w:sz w:val="24"/>
          <w:szCs w:val="24"/>
        </w:rPr>
        <w:t>del</w:t>
      </w:r>
      <w:proofErr w:type="gramEnd"/>
      <w:r w:rsidR="007B4A6B">
        <w:rPr>
          <w:color w:val="000000"/>
          <w:sz w:val="24"/>
          <w:szCs w:val="24"/>
        </w:rPr>
        <w:t xml:space="preserve">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951F63" w:rsidRPr="00197901" w:rsidRDefault="00951F63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107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26" w:rsidRDefault="000E6126" w:rsidP="00287FA4">
      <w:r>
        <w:separator/>
      </w:r>
    </w:p>
  </w:endnote>
  <w:endnote w:type="continuationSeparator" w:id="0">
    <w:p w:rsidR="000E6126" w:rsidRDefault="000E6126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</w:t>
    </w:r>
    <w:r w:rsidR="00951F63">
      <w:rPr>
        <w:rFonts w:ascii="Gill Sans MT" w:hAnsi="Gill Sans MT"/>
        <w:i/>
        <w:color w:val="0070C0"/>
        <w:sz w:val="14"/>
        <w:szCs w:val="14"/>
      </w:rPr>
      <w:t xml:space="preserve">                      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</w:t>
    </w:r>
    <w:r w:rsidR="009670B2" w:rsidRPr="00172F68">
      <w:rPr>
        <w:rFonts w:ascii="Gill Sans MT" w:hAnsi="Gill Sans MT"/>
        <w:color w:val="0070C0"/>
        <w:sz w:val="14"/>
        <w:szCs w:val="14"/>
      </w:rPr>
      <w:t>Pag.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9B49B6">
      <w:rPr>
        <w:rStyle w:val="Titolo2Carattere"/>
        <w:noProof/>
        <w:sz w:val="24"/>
        <w:szCs w:val="24"/>
      </w:rPr>
      <w:t>4</w:t>
    </w:r>
    <w:r w:rsidR="009670B2" w:rsidRPr="00AF175A">
      <w:rPr>
        <w:rStyle w:val="Titolo2Carattere"/>
        <w:sz w:val="24"/>
        <w:szCs w:val="24"/>
      </w:rPr>
      <w:fldChar w:fldCharType="end"/>
    </w:r>
    <w:r w:rsidR="009670B2">
      <w:rPr>
        <w:rFonts w:ascii="Gill Sans MT" w:hAnsi="Gill Sans MT"/>
        <w:i/>
        <w:color w:val="0070C0"/>
        <w:sz w:val="14"/>
        <w:szCs w:val="14"/>
      </w:rPr>
      <w:t xml:space="preserve">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9B49B6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9B49B6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9B49B6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9B49B6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="00951F63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</w:t>
    </w:r>
    <w:r w:rsidR="009670B2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9B49B6">
      <w:rPr>
        <w:rStyle w:val="Titolo2Carattere"/>
        <w:noProof/>
        <w:sz w:val="24"/>
        <w:szCs w:val="24"/>
      </w:rPr>
      <w:t>1</w:t>
    </w:r>
    <w:r w:rsidR="009670B2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26" w:rsidRDefault="000E6126" w:rsidP="00287FA4">
      <w:r>
        <w:separator/>
      </w:r>
    </w:p>
  </w:footnote>
  <w:footnote w:type="continuationSeparator" w:id="0">
    <w:p w:rsidR="000E6126" w:rsidRDefault="000E6126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53C1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E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3A3E3D" w:rsidP="003A3E3D">
    <w:pPr>
      <w:ind w:left="142" w:right="283"/>
      <w:jc w:val="both"/>
    </w:pPr>
    <w:proofErr w:type="gramStart"/>
    <w:r w:rsidRPr="00214538">
      <w:rPr>
        <w:rFonts w:cs="Calibri"/>
        <w:color w:val="0070C0"/>
        <w:sz w:val="16"/>
        <w:szCs w:val="16"/>
      </w:rPr>
      <w:t>Asse  I</w:t>
    </w:r>
    <w:proofErr w:type="gramEnd"/>
    <w:r w:rsidRPr="00214538">
      <w:rPr>
        <w:rFonts w:cs="Calibri"/>
        <w:color w:val="0070C0"/>
        <w:sz w:val="16"/>
        <w:szCs w:val="16"/>
      </w:rPr>
      <w:t xml:space="preserve"> –  Istruzione –Fondo  Sociale Europeo  (FSE).    </w:t>
    </w:r>
    <w:proofErr w:type="spellStart"/>
    <w:r>
      <w:rPr>
        <w:rFonts w:cs="Calibri"/>
        <w:color w:val="0070C0"/>
        <w:sz w:val="16"/>
        <w:szCs w:val="16"/>
      </w:rPr>
      <w:t>Programa</w:t>
    </w:r>
    <w:proofErr w:type="spellEnd"/>
    <w:r>
      <w:rPr>
        <w:rFonts w:cs="Calibri"/>
        <w:color w:val="0070C0"/>
        <w:sz w:val="16"/>
        <w:szCs w:val="16"/>
      </w:rPr>
      <w:t xml:space="preserve"> Operativo Complementare  “Per la scuola, competenze e ambienti per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7F722460" wp14:editId="58EA7846">
          <wp:simplePos x="0" y="0"/>
          <wp:positionH relativeFrom="column">
            <wp:posOffset>41910</wp:posOffset>
          </wp:positionH>
          <wp:positionV relativeFrom="paragraph">
            <wp:posOffset>-80010</wp:posOffset>
          </wp:positionV>
          <wp:extent cx="6124575" cy="1171575"/>
          <wp:effectExtent l="19050" t="0" r="9525" b="0"/>
          <wp:wrapSquare wrapText="right"/>
          <wp:docPr id="51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color w:val="0070C0"/>
        <w:sz w:val="16"/>
        <w:szCs w:val="16"/>
      </w:rPr>
      <w:t>l’apprendimento” 2014-2020 Asse I – Istruzione – Obiettivi Specifici 10.1, 10.2 e 10.3 – Azioni 10.1.1, 10.2.2 e 10.3.1 – Realizzazione di percorsi educativi volti al potenziamento delle competenze e per l’aggregazione e la socializzazione delle studentesse e degli studenti nell’emergenza COVID-19 (Apprendimento e socialità).</w:t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3A3E3D" w:rsidRPr="003A3E3D" w:rsidRDefault="003A3E3D" w:rsidP="003A3E3D">
          <w:pPr>
            <w:tabs>
              <w:tab w:val="left" w:pos="0"/>
            </w:tabs>
            <w:autoSpaceDE w:val="0"/>
            <w:autoSpaceDN w:val="0"/>
            <w:adjustRightInd w:val="0"/>
            <w:jc w:val="both"/>
            <w:rPr>
              <w:bCs/>
              <w:color w:val="0070C0"/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361509F2" wp14:editId="602B4DB2">
                <wp:simplePos x="0" y="0"/>
                <wp:positionH relativeFrom="margin">
                  <wp:posOffset>5084445</wp:posOffset>
                </wp:positionH>
                <wp:positionV relativeFrom="topMargin">
                  <wp:posOffset>102235</wp:posOffset>
                </wp:positionV>
                <wp:extent cx="845820" cy="827405"/>
                <wp:effectExtent l="0" t="0" r="0" b="0"/>
                <wp:wrapNone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D6035">
            <w:rPr>
              <w:b/>
              <w:bCs/>
              <w:sz w:val="24"/>
              <w:szCs w:val="24"/>
            </w:rPr>
            <w:t xml:space="preserve"> </w:t>
          </w:r>
          <w:r w:rsidRPr="003A3E3D">
            <w:rPr>
              <w:bCs/>
              <w:color w:val="0070C0"/>
              <w:sz w:val="16"/>
              <w:szCs w:val="16"/>
            </w:rPr>
            <w:t xml:space="preserve">Codice Progetto 10.1.1A-FSEPON-PU-2021-17                         </w:t>
          </w:r>
          <w:proofErr w:type="gramStart"/>
          <w:r w:rsidRPr="003A3E3D">
            <w:rPr>
              <w:bCs/>
              <w:color w:val="0070C0"/>
              <w:sz w:val="16"/>
              <w:szCs w:val="16"/>
            </w:rPr>
            <w:t>CUP:  D</w:t>
          </w:r>
          <w:proofErr w:type="gramEnd"/>
          <w:r w:rsidRPr="003A3E3D">
            <w:rPr>
              <w:bCs/>
              <w:color w:val="0070C0"/>
              <w:sz w:val="16"/>
              <w:szCs w:val="16"/>
            </w:rPr>
            <w:t>83D21003070006</w:t>
          </w:r>
        </w:p>
        <w:p w:rsidR="003A3E3D" w:rsidRPr="003A3E3D" w:rsidRDefault="003A3E3D" w:rsidP="003A3E3D">
          <w:pPr>
            <w:tabs>
              <w:tab w:val="left" w:pos="0"/>
            </w:tabs>
            <w:autoSpaceDE w:val="0"/>
            <w:autoSpaceDN w:val="0"/>
            <w:adjustRightInd w:val="0"/>
            <w:jc w:val="both"/>
            <w:rPr>
              <w:bCs/>
              <w:color w:val="0070C0"/>
              <w:sz w:val="16"/>
              <w:szCs w:val="16"/>
            </w:rPr>
          </w:pPr>
          <w:r w:rsidRPr="003A3E3D">
            <w:rPr>
              <w:bCs/>
              <w:color w:val="0070C0"/>
              <w:sz w:val="16"/>
              <w:szCs w:val="16"/>
            </w:rPr>
            <w:t xml:space="preserve"> Codice Progetto 10.2.2A-FSEPON-PU-2021-17                         </w:t>
          </w:r>
          <w:proofErr w:type="gramStart"/>
          <w:r w:rsidRPr="003A3E3D">
            <w:rPr>
              <w:bCs/>
              <w:color w:val="0070C0"/>
              <w:sz w:val="16"/>
              <w:szCs w:val="16"/>
            </w:rPr>
            <w:t>CUP:  D</w:t>
          </w:r>
          <w:proofErr w:type="gramEnd"/>
          <w:r w:rsidRPr="003A3E3D">
            <w:rPr>
              <w:bCs/>
              <w:color w:val="0070C0"/>
              <w:sz w:val="16"/>
              <w:szCs w:val="16"/>
            </w:rPr>
            <w:t>83D21003050006</w:t>
          </w:r>
        </w:p>
        <w:p w:rsidR="00F860D2" w:rsidRDefault="00D53C12" w:rsidP="003A3E3D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2490470</wp:posOffset>
                    </wp:positionH>
                    <wp:positionV relativeFrom="paragraph">
                      <wp:posOffset>203835</wp:posOffset>
                    </wp:positionV>
                    <wp:extent cx="2460625" cy="494030"/>
                    <wp:effectExtent l="0" t="0" r="0" b="127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460625" cy="4940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9670B2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923F68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6.1pt;margin-top:16.05pt;width:193.7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9670B2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923F68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69FAAD1E" wp14:editId="50D0516E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2D0DAA0" wp14:editId="01601B06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54" name="Immagine 5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33C8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126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A3E3D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249C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75B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1F63"/>
    <w:rsid w:val="0095380D"/>
    <w:rsid w:val="009566AE"/>
    <w:rsid w:val="009628FC"/>
    <w:rsid w:val="00964B8B"/>
    <w:rsid w:val="0096682E"/>
    <w:rsid w:val="009670B2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49B6"/>
    <w:rsid w:val="009D028C"/>
    <w:rsid w:val="009D172C"/>
    <w:rsid w:val="009D4F5F"/>
    <w:rsid w:val="009D5A3D"/>
    <w:rsid w:val="009D72D1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B4481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3C12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059B"/>
  <w15:docId w15:val="{C534CDD4-90E8-42C7-B1CD-927259B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FA712F-BF90-4D50-8635-5E31A16E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4</cp:revision>
  <cp:lastPrinted>2019-07-31T10:44:00Z</cp:lastPrinted>
  <dcterms:created xsi:type="dcterms:W3CDTF">2020-12-11T12:05:00Z</dcterms:created>
  <dcterms:modified xsi:type="dcterms:W3CDTF">2021-06-17T12:22:00Z</dcterms:modified>
</cp:coreProperties>
</file>