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 xml:space="preserve">Codice </w:t>
      </w:r>
      <w:proofErr w:type="gramStart"/>
      <w:r w:rsidRPr="00C9749F">
        <w:rPr>
          <w:b/>
          <w:i/>
          <w:sz w:val="18"/>
          <w:szCs w:val="18"/>
        </w:rPr>
        <w:t>Avviso:  M</w:t>
      </w:r>
      <w:proofErr w:type="gramEnd"/>
      <w:r w:rsidRPr="00C9749F">
        <w:rPr>
          <w:b/>
          <w:i/>
          <w:sz w:val="18"/>
          <w:szCs w:val="18"/>
        </w:rPr>
        <w:t xml:space="preserve">4C1I3.1-2023-1143 </w:t>
      </w:r>
    </w:p>
    <w:p w:rsidR="002E4D9B" w:rsidRPr="00C9749F" w:rsidRDefault="002E4D9B" w:rsidP="002E4D9B">
      <w:pPr>
        <w:ind w:left="360" w:right="-1" w:hanging="36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Codice Progetto: M4C1I3.1-2023-1143-P-27730</w:t>
      </w:r>
    </w:p>
    <w:p w:rsidR="0009230A" w:rsidRDefault="002E4D9B" w:rsidP="0009230A">
      <w:pPr>
        <w:ind w:left="5670" w:hanging="5670"/>
        <w:rPr>
          <w:b/>
          <w:i/>
          <w:sz w:val="18"/>
          <w:szCs w:val="18"/>
        </w:rPr>
      </w:pPr>
      <w:r w:rsidRPr="00C9749F">
        <w:rPr>
          <w:b/>
          <w:i/>
          <w:sz w:val="18"/>
          <w:szCs w:val="18"/>
        </w:rPr>
        <w:t>CUP: D44D23002430006</w:t>
      </w:r>
    </w:p>
    <w:p w:rsidR="0009230A" w:rsidRDefault="0009230A" w:rsidP="0009230A">
      <w:pPr>
        <w:ind w:left="5670" w:hanging="5670"/>
        <w:rPr>
          <w:b/>
          <w:i/>
          <w:sz w:val="18"/>
          <w:szCs w:val="18"/>
        </w:rPr>
      </w:pPr>
    </w:p>
    <w:p w:rsidR="0009230A" w:rsidRDefault="0009230A" w:rsidP="0009230A">
      <w:pPr>
        <w:ind w:left="5670" w:hanging="5670"/>
        <w:jc w:val="center"/>
        <w:rPr>
          <w:b/>
          <w:bCs/>
          <w:color w:val="FF0000"/>
          <w:u w:val="single"/>
        </w:rPr>
      </w:pPr>
      <w:r w:rsidRPr="0009230A">
        <w:rPr>
          <w:b/>
          <w:bCs/>
          <w:color w:val="FF0000"/>
          <w:u w:val="single"/>
        </w:rPr>
        <w:t>GRIGLIA DI VALUTAZIONE</w:t>
      </w:r>
      <w:r w:rsidRPr="0009230A">
        <w:rPr>
          <w:b/>
          <w:color w:val="FF0000"/>
          <w:u w:val="single"/>
        </w:rPr>
        <w:t xml:space="preserve"> </w:t>
      </w:r>
      <w:bookmarkStart w:id="0" w:name="_GoBack"/>
      <w:bookmarkEnd w:id="0"/>
    </w:p>
    <w:p w:rsidR="0009230A" w:rsidRPr="0009230A" w:rsidRDefault="0009230A" w:rsidP="0009230A">
      <w:pPr>
        <w:ind w:left="5670" w:hanging="5670"/>
        <w:jc w:val="center"/>
        <w:rPr>
          <w:b/>
          <w:color w:val="008077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134"/>
        <w:gridCol w:w="1134"/>
        <w:gridCol w:w="1134"/>
        <w:gridCol w:w="1134"/>
      </w:tblGrid>
      <w:tr w:rsidR="00C9749F" w:rsidTr="00C9749F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5546F4">
            <w:pPr>
              <w:pStyle w:val="TableParagraph"/>
              <w:spacing w:before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C9749F" w:rsidP="00C9749F">
            <w:pPr>
              <w:pStyle w:val="TableParagraph"/>
              <w:spacing w:before="71"/>
              <w:ind w:left="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C9749F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Edizioni per le quali si concorre (specificare tipologia di  percorsi e linea di intervento)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C9749F" w:rsidRDefault="00C9749F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 candidato e n° pagina di riferimento nel curri-</w:t>
            </w:r>
            <w:proofErr w:type="spellStart"/>
            <w:r>
              <w:rPr>
                <w:b/>
                <w:sz w:val="20"/>
              </w:rPr>
              <w:t>culum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C9749F" w:rsidRDefault="00E77F28" w:rsidP="00E77F28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Punteggio convalidato dalla </w:t>
            </w:r>
            <w:proofErr w:type="spellStart"/>
            <w:r>
              <w:rPr>
                <w:b/>
                <w:sz w:val="20"/>
              </w:rPr>
              <w:t>Com</w:t>
            </w:r>
            <w:proofErr w:type="spellEnd"/>
            <w:r>
              <w:rPr>
                <w:b/>
                <w:sz w:val="20"/>
              </w:rPr>
              <w:t>-missione di Valutazione</w:t>
            </w:r>
          </w:p>
        </w:tc>
      </w:tr>
      <w:tr w:rsidR="00C9749F" w:rsidRPr="0040577F" w:rsidTr="00425FEA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C9749F" w:rsidRPr="0040577F" w:rsidRDefault="00C9749F" w:rsidP="00AC1864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Magistrale </w:t>
            </w:r>
            <w:r w:rsidRPr="00CA75F5">
              <w:rPr>
                <w:sz w:val="20"/>
              </w:rPr>
              <w:t>in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aree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disciplinari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relative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alle</w:t>
            </w:r>
            <w:r w:rsidRPr="00CA75F5">
              <w:rPr>
                <w:spacing w:val="-5"/>
                <w:sz w:val="20"/>
              </w:rPr>
              <w:t xml:space="preserve"> </w:t>
            </w:r>
            <w:r w:rsidRPr="00CA75F5">
              <w:rPr>
                <w:sz w:val="20"/>
              </w:rPr>
              <w:t>competenze</w:t>
            </w:r>
            <w:r w:rsidRPr="00CA75F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</w:t>
            </w:r>
            <w:r w:rsidRPr="00CA75F5">
              <w:rPr>
                <w:sz w:val="20"/>
              </w:rPr>
              <w:t>professionali</w:t>
            </w:r>
            <w:r>
              <w:rPr>
                <w:sz w:val="20"/>
              </w:rPr>
              <w:t xml:space="preserve"> connesse alla/e “Edizioni” per la/le  quali si manifesta l’interesse (riportate sull’Avviso di selezione)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9749F" w:rsidRPr="0040577F" w:rsidRDefault="00C9749F" w:rsidP="00C9749F">
            <w:pPr>
              <w:pStyle w:val="TableParagraph"/>
              <w:ind w:left="808" w:hanging="808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9749F" w:rsidRPr="0040577F" w:rsidRDefault="00C9749F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134"/>
        <w:gridCol w:w="1134"/>
        <w:gridCol w:w="1134"/>
        <w:gridCol w:w="1134"/>
      </w:tblGrid>
      <w:tr w:rsidR="00C9749F" w:rsidRPr="0040577F" w:rsidTr="00965A74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C9749F" w:rsidRPr="00DC4AE2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C9749F" w:rsidRPr="00DC4AE2" w:rsidRDefault="00C9749F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-2"/>
                <w:sz w:val="18"/>
                <w:szCs w:val="18"/>
              </w:rPr>
              <w:t>2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C9749F" w:rsidRPr="0040577F" w:rsidRDefault="00C9749F" w:rsidP="0072668D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55D30">
        <w:trPr>
          <w:trHeight w:val="557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1"/>
            </w:tblGrid>
            <w:tr w:rsidR="00C9749F" w:rsidRPr="006670D9" w:rsidTr="007E1B1C">
              <w:trPr>
                <w:trHeight w:val="100"/>
              </w:trPr>
              <w:tc>
                <w:tcPr>
                  <w:tcW w:w="5961" w:type="dxa"/>
                </w:tcPr>
                <w:p w:rsidR="00C9749F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Cs w:val="22"/>
                      <w:lang w:eastAsia="en-US"/>
                    </w:rPr>
                  </w:pP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Laurea triennale (non cumulabile con il titolo di </w:t>
                  </w:r>
                  <w:r>
                    <w:rPr>
                      <w:spacing w:val="-3"/>
                      <w:szCs w:val="22"/>
                      <w:lang w:eastAsia="en-US"/>
                    </w:rPr>
                    <w:t>L</w:t>
                  </w: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aurea </w:t>
                  </w:r>
                </w:p>
                <w:p w:rsidR="00C9749F" w:rsidRPr="006670D9" w:rsidRDefault="00C9749F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pacing w:val="-3"/>
                      <w:szCs w:val="22"/>
                      <w:lang w:eastAsia="en-US"/>
                    </w:rPr>
                    <w:t xml:space="preserve">Magistrale) attinente alla selezione </w:t>
                  </w:r>
                  <w:r w:rsidRPr="0040577F">
                    <w:t xml:space="preserve"> (</w:t>
                  </w:r>
                  <w:r w:rsidRPr="0040577F">
                    <w:rPr>
                      <w:b/>
                    </w:rPr>
                    <w:t>in</w:t>
                  </w:r>
                  <w:r w:rsidRPr="0040577F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subordine </w:t>
                  </w:r>
                  <w:r w:rsidRPr="0040577F">
                    <w:rPr>
                      <w:b/>
                    </w:rPr>
                    <w:t>alla</w:t>
                  </w:r>
                  <w:r w:rsidRPr="0040577F">
                    <w:rPr>
                      <w:b/>
                      <w:spacing w:val="-4"/>
                    </w:rPr>
                    <w:t xml:space="preserve"> </w:t>
                  </w:r>
                  <w:r w:rsidRPr="0040577F">
                    <w:rPr>
                      <w:b/>
                    </w:rPr>
                    <w:t>laurea</w:t>
                  </w:r>
                  <w:r w:rsidRPr="0040577F">
                    <w:t>)</w:t>
                  </w:r>
                </w:p>
              </w:tc>
            </w:tr>
          </w:tbl>
          <w:p w:rsidR="00C9749F" w:rsidRPr="0040577F" w:rsidRDefault="00C9749F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49F" w:rsidRPr="0040577F" w:rsidRDefault="00C9749F" w:rsidP="005546F4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7855DA">
        <w:trPr>
          <w:trHeight w:val="326"/>
        </w:trPr>
        <w:tc>
          <w:tcPr>
            <w:tcW w:w="5256" w:type="dxa"/>
            <w:shd w:val="clear" w:color="auto" w:fill="auto"/>
          </w:tcPr>
          <w:p w:rsidR="00C9749F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pacing w:val="-3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Diploma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istruzione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secondaria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superiore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(</w:t>
            </w:r>
            <w:r w:rsidRPr="00CA75F5"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subordine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alla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laurea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CA75F5" w:rsidRDefault="00C9749F" w:rsidP="005546F4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CA75F5" w:rsidRDefault="00C9749F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7F28" w:rsidRPr="0040577F" w:rsidTr="004B7B47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 titoli</w:t>
            </w:r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F2D1D">
        <w:trPr>
          <w:trHeight w:val="402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valuta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</w:tr>
      <w:tr w:rsidR="00C9749F" w:rsidRPr="0040577F" w:rsidTr="00833EA9">
        <w:trPr>
          <w:trHeight w:val="402"/>
        </w:trPr>
        <w:tc>
          <w:tcPr>
            <w:tcW w:w="5256" w:type="dxa"/>
          </w:tcPr>
          <w:p w:rsidR="00C9749F" w:rsidRPr="00381047" w:rsidRDefault="00C9749F" w:rsidP="00EF331A">
            <w:pPr>
              <w:pStyle w:val="TableParagraph"/>
              <w:spacing w:before="78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ricerca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alla selezione</w:t>
            </w:r>
          </w:p>
        </w:tc>
        <w:tc>
          <w:tcPr>
            <w:tcW w:w="1134" w:type="dxa"/>
          </w:tcPr>
          <w:p w:rsidR="00C9749F" w:rsidRPr="00381047" w:rsidRDefault="00C9749F" w:rsidP="00EF331A">
            <w:pPr>
              <w:pStyle w:val="TableParagraph"/>
              <w:spacing w:before="78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38104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EF331A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A12901">
        <w:trPr>
          <w:trHeight w:val="518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max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49F" w:rsidRPr="0040577F" w:rsidRDefault="00C9749F" w:rsidP="00BA7958">
            <w:pPr>
              <w:pStyle w:val="TableParagraph"/>
              <w:tabs>
                <w:tab w:val="left" w:pos="300"/>
              </w:tabs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FE338E">
        <w:trPr>
          <w:trHeight w:val="426"/>
        </w:trPr>
        <w:tc>
          <w:tcPr>
            <w:tcW w:w="5256" w:type="dxa"/>
          </w:tcPr>
          <w:p w:rsidR="00C9749F" w:rsidRPr="0040577F" w:rsidRDefault="00C9749F" w:rsidP="0072668D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134" w:type="dxa"/>
            <w:vAlign w:val="center"/>
          </w:tcPr>
          <w:p w:rsidR="00C9749F" w:rsidRPr="0040577F" w:rsidRDefault="00C9749F" w:rsidP="005546F4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515129">
        <w:trPr>
          <w:trHeight w:val="402"/>
        </w:trPr>
        <w:tc>
          <w:tcPr>
            <w:tcW w:w="5256" w:type="dxa"/>
          </w:tcPr>
          <w:p w:rsidR="00C9749F" w:rsidRPr="0040577F" w:rsidRDefault="00C9749F" w:rsidP="00EF331A">
            <w:pPr>
              <w:pStyle w:val="TableParagraph"/>
              <w:spacing w:before="2" w:line="242" w:lineRule="exact"/>
              <w:ind w:left="149" w:right="2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ertificazione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C9749F" w:rsidRPr="0040577F" w:rsidRDefault="00C9749F" w:rsidP="00C9749F">
            <w:pPr>
              <w:pStyle w:val="TableParagraph"/>
              <w:tabs>
                <w:tab w:val="left" w:pos="300"/>
              </w:tabs>
              <w:spacing w:before="68"/>
              <w:ind w:left="859" w:hanging="8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749F" w:rsidRPr="0040577F" w:rsidRDefault="00C9749F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49F" w:rsidRPr="0040577F" w:rsidTr="004A1E9B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CA75F5" w:rsidRDefault="00C9749F" w:rsidP="00EF331A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coerenti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:rsidR="00C9749F" w:rsidRPr="0040577F" w:rsidRDefault="00C9749F" w:rsidP="00EF331A">
            <w:pPr>
              <w:pStyle w:val="TableParagraph"/>
              <w:spacing w:before="69"/>
              <w:ind w:left="149" w:hanging="7"/>
              <w:rPr>
                <w:b/>
                <w:sz w:val="20"/>
                <w:szCs w:val="20"/>
              </w:rPr>
            </w:pPr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EF331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9749F" w:rsidRPr="0040577F" w:rsidTr="00263345">
        <w:trPr>
          <w:trHeight w:val="422"/>
        </w:trPr>
        <w:tc>
          <w:tcPr>
            <w:tcW w:w="5256" w:type="dxa"/>
            <w:shd w:val="clear" w:color="auto" w:fill="auto"/>
          </w:tcPr>
          <w:p w:rsidR="00C9749F" w:rsidRPr="00381047" w:rsidRDefault="00C9749F" w:rsidP="00EF331A">
            <w:pPr>
              <w:pStyle w:val="TableParagraph"/>
              <w:spacing w:before="2" w:line="242" w:lineRule="exact"/>
              <w:ind w:right="2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linguistiche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749F" w:rsidRPr="00381047" w:rsidRDefault="00C9749F" w:rsidP="00BA7958">
            <w:pPr>
              <w:pStyle w:val="TableParagraph"/>
              <w:ind w:right="565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livello fino a B1                   1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</w:p>
          <w:p w:rsidR="00C9749F" w:rsidRPr="00381047" w:rsidRDefault="00C9749F" w:rsidP="00BA7958">
            <w:pPr>
              <w:pStyle w:val="TableParagraph"/>
              <w:ind w:right="28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B2                             3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  <w:p w:rsidR="00C9749F" w:rsidRPr="00381047" w:rsidRDefault="00C9749F" w:rsidP="00BA7958">
            <w:pPr>
              <w:pStyle w:val="TableParagraph"/>
              <w:ind w:right="-285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livello C1                             4 punti </w:t>
            </w:r>
          </w:p>
          <w:p w:rsidR="00C9749F" w:rsidRPr="0040577F" w:rsidRDefault="00C9749F" w:rsidP="00BA7958">
            <w:pPr>
              <w:pStyle w:val="TableParagraph"/>
              <w:ind w:left="149" w:hanging="7"/>
              <w:rPr>
                <w:b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C2                             6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9749F" w:rsidRPr="0040577F" w:rsidRDefault="00C9749F" w:rsidP="00C9749F">
            <w:pPr>
              <w:pStyle w:val="TableParagraph"/>
              <w:jc w:val="center"/>
              <w:rPr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Max 10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49F" w:rsidRPr="0040577F" w:rsidRDefault="00C9749F" w:rsidP="007E1B1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EF143C">
        <w:trPr>
          <w:trHeight w:val="422"/>
        </w:trPr>
        <w:tc>
          <w:tcPr>
            <w:tcW w:w="5256" w:type="dxa"/>
          </w:tcPr>
          <w:p w:rsidR="00E77F28" w:rsidRPr="00381047" w:rsidRDefault="00E77F28" w:rsidP="00BA7958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Corso CLIL (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Universitario</w:t>
            </w:r>
            <w:proofErr w:type="spellEnd"/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77F28" w:rsidRPr="00381047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- congiunto a certificazione linguistica di livello almeno B2;</w:t>
            </w:r>
          </w:p>
          <w:p w:rsidR="00E77F28" w:rsidRPr="00381047" w:rsidRDefault="00E77F28" w:rsidP="00BA7958">
            <w:pPr>
              <w:pStyle w:val="TableParagraph"/>
              <w:spacing w:before="2" w:line="242" w:lineRule="exact"/>
              <w:ind w:right="216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- non congiunto a certificazione linguistica</w:t>
            </w:r>
          </w:p>
        </w:tc>
        <w:tc>
          <w:tcPr>
            <w:tcW w:w="1134" w:type="dxa"/>
            <w:vAlign w:val="center"/>
          </w:tcPr>
          <w:p w:rsidR="00E77F28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3</w:t>
            </w:r>
          </w:p>
          <w:p w:rsidR="00E77F28" w:rsidRPr="00381047" w:rsidRDefault="00E77F28" w:rsidP="00BA7958">
            <w:pPr>
              <w:pStyle w:val="TableParagraph"/>
              <w:spacing w:before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047">
              <w:rPr>
                <w:rFonts w:ascii="Times New Roman" w:hAnsi="Times New Roman" w:cs="Times New Roman"/>
                <w:sz w:val="20"/>
                <w:szCs w:val="20"/>
              </w:rPr>
              <w:t>Punti 1</w:t>
            </w: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77F28" w:rsidRPr="0040577F" w:rsidRDefault="00E77F28" w:rsidP="00BA795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7F28" w:rsidRPr="0040577F" w:rsidTr="006B1071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E77F28" w:rsidRPr="0040577F" w:rsidRDefault="00E77F28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4536" w:type="dxa"/>
            <w:gridSpan w:val="4"/>
            <w:shd w:val="clear" w:color="auto" w:fill="92CDDC" w:themeFill="accent5" w:themeFillTint="99"/>
          </w:tcPr>
          <w:p w:rsidR="00E77F28" w:rsidRPr="0040577F" w:rsidRDefault="00E77F28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4E3032">
        <w:trPr>
          <w:trHeight w:val="556"/>
        </w:trPr>
        <w:tc>
          <w:tcPr>
            <w:tcW w:w="5256" w:type="dxa"/>
          </w:tcPr>
          <w:p w:rsidR="00E77F28" w:rsidRDefault="00E77F28" w:rsidP="005546F4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pacing w:val="-3"/>
                <w:sz w:val="20"/>
              </w:rPr>
            </w:pP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Pregresse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qualità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07E6">
              <w:rPr>
                <w:rFonts w:ascii="Times New Roman" w:hAnsi="Times New Roman" w:cs="Times New Roman"/>
                <w:b/>
                <w:sz w:val="20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figure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PTOF, PON, IFTS,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OFIS,ecc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…,  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attinenti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al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settore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richiesto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E77F28" w:rsidRPr="0040577F" w:rsidRDefault="00E77F28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       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F28" w:rsidRPr="0040577F" w:rsidRDefault="00E77F28" w:rsidP="00C9749F">
            <w:pPr>
              <w:pStyle w:val="TableParagraph"/>
              <w:ind w:left="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RPr="0040577F" w:rsidTr="00917FBC">
        <w:trPr>
          <w:trHeight w:val="556"/>
        </w:trPr>
        <w:tc>
          <w:tcPr>
            <w:tcW w:w="5256" w:type="dxa"/>
          </w:tcPr>
          <w:p w:rsidR="00E77F28" w:rsidRPr="0040577F" w:rsidRDefault="00E77F28" w:rsidP="005546F4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77F28" w:rsidRPr="0040577F" w:rsidRDefault="00E77F28" w:rsidP="00C9749F">
            <w:pPr>
              <w:pStyle w:val="TableParagraph"/>
              <w:spacing w:before="59"/>
              <w:ind w:left="859" w:hanging="8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7F28" w:rsidRPr="0040577F" w:rsidRDefault="00E77F28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F28" w:rsidTr="002D100F">
        <w:trPr>
          <w:trHeight w:val="476"/>
        </w:trPr>
        <w:tc>
          <w:tcPr>
            <w:tcW w:w="5256" w:type="dxa"/>
          </w:tcPr>
          <w:p w:rsidR="00E77F28" w:rsidRPr="00DC4AE2" w:rsidRDefault="00E77F28" w:rsidP="005546F4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(1 pt. x anno)</w:t>
            </w:r>
          </w:p>
        </w:tc>
        <w:tc>
          <w:tcPr>
            <w:tcW w:w="1134" w:type="dxa"/>
            <w:vAlign w:val="center"/>
          </w:tcPr>
          <w:p w:rsidR="00E77F28" w:rsidRPr="00DC4AE2" w:rsidRDefault="00E77F28" w:rsidP="00C9749F">
            <w:pPr>
              <w:pStyle w:val="TableParagraph"/>
              <w:spacing w:before="147"/>
              <w:ind w:left="770" w:hanging="770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E77F28" w:rsidTr="00E77F28">
        <w:trPr>
          <w:trHeight w:val="303"/>
        </w:trPr>
        <w:tc>
          <w:tcPr>
            <w:tcW w:w="5256" w:type="dxa"/>
          </w:tcPr>
          <w:p w:rsidR="00E77F28" w:rsidRPr="00650778" w:rsidRDefault="00E77F28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134" w:type="dxa"/>
          </w:tcPr>
          <w:p w:rsidR="00E77F28" w:rsidRPr="00650778" w:rsidRDefault="00E77F28" w:rsidP="00C9749F">
            <w:pPr>
              <w:pStyle w:val="TableParagraph"/>
              <w:spacing w:before="147"/>
              <w:ind w:left="770" w:hanging="770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120 pt.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134" w:type="dxa"/>
          </w:tcPr>
          <w:p w:rsidR="00E77F28" w:rsidRPr="00650778" w:rsidRDefault="00E77F28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</w:p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72668D" w:rsidRDefault="0072668D" w:rsidP="0072668D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68D" w:rsidRPr="00E81D13" w:rsidRDefault="0072668D" w:rsidP="0072668D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60146A" w:rsidRPr="0072668D" w:rsidRDefault="0060146A" w:rsidP="0072668D"/>
    <w:sectPr w:rsidR="0060146A" w:rsidRPr="0072668D" w:rsidSect="00C97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BB" w:rsidRDefault="00F953BB">
      <w:r>
        <w:separator/>
      </w:r>
    </w:p>
  </w:endnote>
  <w:endnote w:type="continuationSeparator" w:id="0">
    <w:p w:rsidR="00F953BB" w:rsidRDefault="00F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A73184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5C45BF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BB" w:rsidRDefault="00F953BB">
      <w:r>
        <w:separator/>
      </w:r>
    </w:p>
  </w:footnote>
  <w:footnote w:type="continuationSeparator" w:id="0">
    <w:p w:rsidR="00F953BB" w:rsidRDefault="00F9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87068FA" wp14:editId="7B78082C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2E4D9B" w:rsidRPr="00623DB5" w:rsidRDefault="002E4D9B" w:rsidP="002E4D9B">
          <w:pPr>
            <w:pStyle w:val="Corpotesto"/>
            <w:ind w:right="-1"/>
            <w:rPr>
              <w:color w:val="0070C0"/>
              <w:sz w:val="16"/>
              <w:szCs w:val="16"/>
              <w:highlight w:val="yellow"/>
            </w:rPr>
          </w:pPr>
          <w:r w:rsidRPr="00623DB5">
            <w:rPr>
              <w:color w:val="0070C0"/>
              <w:sz w:val="16"/>
              <w:szCs w:val="16"/>
            </w:rPr>
            <w:t xml:space="preserve">Piano Nazionale di Ripresa e Resilienza - Missione 4 - Istruzione e Ricerca – Componente 1 – Potenziamento dell’offerta dei servizi di istruzione: dagli asili nido alle Università – Investimento 3.1 “Nuove competenze e nuovi </w:t>
          </w:r>
          <w:proofErr w:type="gramStart"/>
          <w:r w:rsidRPr="00623DB5">
            <w:rPr>
              <w:color w:val="0070C0"/>
              <w:sz w:val="16"/>
              <w:szCs w:val="16"/>
            </w:rPr>
            <w:t>linguaggi”–</w:t>
          </w:r>
          <w:proofErr w:type="gramEnd"/>
          <w:r w:rsidRPr="00623DB5">
            <w:rPr>
              <w:color w:val="0070C0"/>
              <w:sz w:val="16"/>
              <w:szCs w:val="16"/>
            </w:rPr>
            <w:t xml:space="preserve"> Azioni di potenziamento delle competenze STEM e multilinguistiche (D.M. 65/2023), finanziato dall’Unione Europea  - </w:t>
          </w:r>
          <w:proofErr w:type="spellStart"/>
          <w:r w:rsidRPr="00623DB5">
            <w:rPr>
              <w:color w:val="0070C0"/>
              <w:sz w:val="16"/>
              <w:szCs w:val="16"/>
            </w:rPr>
            <w:t>Next</w:t>
          </w:r>
          <w:proofErr w:type="spellEnd"/>
          <w:r w:rsidRPr="00623DB5">
            <w:rPr>
              <w:color w:val="0070C0"/>
              <w:sz w:val="16"/>
              <w:szCs w:val="16"/>
            </w:rPr>
            <w:t xml:space="preserve"> Generation EU</w:t>
          </w:r>
        </w:p>
        <w:p w:rsidR="002E4D9B" w:rsidRPr="0057319F" w:rsidRDefault="002E4D9B" w:rsidP="002E4D9B">
          <w:pPr>
            <w:tabs>
              <w:tab w:val="left" w:pos="5670"/>
            </w:tabs>
            <w:rPr>
              <w:color w:val="0070C0"/>
              <w:sz w:val="18"/>
              <w:szCs w:val="18"/>
              <w:highlight w:val="yellow"/>
            </w:rPr>
          </w:pPr>
          <w:r w:rsidRPr="000E7AB7">
            <w:rPr>
              <w:color w:val="0070C0"/>
              <w:sz w:val="16"/>
              <w:szCs w:val="16"/>
            </w:rPr>
            <w:t>Codice Progetto: M4C1I3.1-2023-1143-P-27730</w:t>
          </w:r>
          <w:r>
            <w:rPr>
              <w:color w:val="0070C0"/>
              <w:sz w:val="16"/>
              <w:szCs w:val="16"/>
            </w:rPr>
            <w:tab/>
            <w:t xml:space="preserve">                                                        CUP: D44D23002430006</w:t>
          </w:r>
        </w:p>
        <w:p w:rsidR="00D912CA" w:rsidRPr="0060146A" w:rsidRDefault="002E4D9B" w:rsidP="002E4D9B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384242C6" wp14:editId="61087F64">
                <wp:simplePos x="0" y="0"/>
                <wp:positionH relativeFrom="margin">
                  <wp:posOffset>5114925</wp:posOffset>
                </wp:positionH>
                <wp:positionV relativeFrom="topMargin">
                  <wp:posOffset>492125</wp:posOffset>
                </wp:positionV>
                <wp:extent cx="796925" cy="779780"/>
                <wp:effectExtent l="0" t="0" r="3175" b="127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779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57B3CD" wp14:editId="179990C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57B3C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953B279" wp14:editId="1AF2D527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0E8031F" wp14:editId="0FCCA0D2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12CA" w:rsidRPr="0060146A">
            <w:rPr>
              <w:color w:val="0070C0"/>
              <w:sz w:val="18"/>
              <w:szCs w:val="18"/>
            </w:rPr>
            <w:t xml:space="preserve">  </w:t>
          </w:r>
          <w:r w:rsidR="00D912CA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650F2"/>
    <w:rsid w:val="00070FEB"/>
    <w:rsid w:val="0008526B"/>
    <w:rsid w:val="0009230A"/>
    <w:rsid w:val="000C1C38"/>
    <w:rsid w:val="000D3B5D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145D"/>
    <w:rsid w:val="001D3909"/>
    <w:rsid w:val="001D3EB0"/>
    <w:rsid w:val="001D5C3B"/>
    <w:rsid w:val="001E16D9"/>
    <w:rsid w:val="001E1C24"/>
    <w:rsid w:val="001F0A8F"/>
    <w:rsid w:val="001F1651"/>
    <w:rsid w:val="00216F89"/>
    <w:rsid w:val="0022064B"/>
    <w:rsid w:val="002258B3"/>
    <w:rsid w:val="00273983"/>
    <w:rsid w:val="002804D8"/>
    <w:rsid w:val="002E4D9B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2CFF"/>
    <w:rsid w:val="005957D1"/>
    <w:rsid w:val="00595FFF"/>
    <w:rsid w:val="005A1302"/>
    <w:rsid w:val="005C07E5"/>
    <w:rsid w:val="005C45BF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73184"/>
    <w:rsid w:val="00A83657"/>
    <w:rsid w:val="00A96FA6"/>
    <w:rsid w:val="00AB2C22"/>
    <w:rsid w:val="00AC1864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A7958"/>
    <w:rsid w:val="00BB7008"/>
    <w:rsid w:val="00BC1B69"/>
    <w:rsid w:val="00BC350B"/>
    <w:rsid w:val="00BC507A"/>
    <w:rsid w:val="00BD2E6E"/>
    <w:rsid w:val="00C147CD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9749F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77F28"/>
    <w:rsid w:val="00E83D77"/>
    <w:rsid w:val="00E85FA9"/>
    <w:rsid w:val="00E87371"/>
    <w:rsid w:val="00EB6346"/>
    <w:rsid w:val="00EC3B67"/>
    <w:rsid w:val="00EC66EE"/>
    <w:rsid w:val="00ED14FF"/>
    <w:rsid w:val="00EE39AF"/>
    <w:rsid w:val="00EF331A"/>
    <w:rsid w:val="00EF4BA1"/>
    <w:rsid w:val="00EF4C0A"/>
    <w:rsid w:val="00F10126"/>
    <w:rsid w:val="00F1772A"/>
    <w:rsid w:val="00F36364"/>
    <w:rsid w:val="00F458E6"/>
    <w:rsid w:val="00F567A1"/>
    <w:rsid w:val="00F953BB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  <w:style w:type="character" w:customStyle="1" w:styleId="spanboldcenterbig">
    <w:name w:val="span_bold_center_big"/>
    <w:basedOn w:val="Carpredefinitoparagrafo"/>
    <w:rsid w:val="00EF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8AA7-7F85-48C3-B3FF-835C3ED3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3</cp:revision>
  <cp:lastPrinted>2024-10-08T09:15:00Z</cp:lastPrinted>
  <dcterms:created xsi:type="dcterms:W3CDTF">2024-10-08T12:34:00Z</dcterms:created>
  <dcterms:modified xsi:type="dcterms:W3CDTF">2024-10-08T12:34:00Z</dcterms:modified>
</cp:coreProperties>
</file>